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Список участников </w:t>
      </w:r>
      <w:r>
        <w:rPr>
          <w:b/>
          <w:bCs/>
          <w:sz w:val="28"/>
          <w:szCs w:val="28"/>
        </w:rPr>
        <w:t>очного</w:t>
      </w:r>
      <w:r>
        <w:rPr>
          <w:b/>
          <w:bCs/>
          <w:sz w:val="28"/>
          <w:szCs w:val="28"/>
        </w:rPr>
        <w:t xml:space="preserve"> этапа областного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конкурса социальных проектов «Гражданин».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80" w:type="dxa"/>
        <w:jc w:val="left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520"/>
        <w:gridCol w:w="2220"/>
        <w:gridCol w:w="2640"/>
        <w:gridCol w:w="2560"/>
        <w:gridCol w:w="2040"/>
      </w:tblGrid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Координатор проекта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Название проекта</w:t>
            </w:r>
          </w:p>
        </w:tc>
      </w:tr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Западное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ГБОУ СОШ №11 г.о.Октябрьск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Стекольщикова Н.А.</w:t>
            </w:r>
          </w:p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Астрелина Е.О.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«Память о героях должна жить вечно»</w:t>
            </w:r>
          </w:p>
        </w:tc>
      </w:tr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Юго-Западное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ГБОУ СОШ №1 с.Приволжье, м.р.Приволжский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Калмыкова И.Ф.</w:t>
            </w:r>
          </w:p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Прудникова А.А.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«Чтобы помнили...»</w:t>
            </w:r>
          </w:p>
        </w:tc>
      </w:tr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Северо-Западное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ГБОУ ООШ с.Большая Константиновка, м.р.Кошкинский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Платонова С.М.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«Я помню! Я горжусь!»</w:t>
            </w:r>
          </w:p>
        </w:tc>
      </w:tr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Северное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ГБОУ СОШ №1 «ОЦ» с.Сергиевск, м.р.Сергиевский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Ибрагимова М.А.</w:t>
            </w:r>
          </w:p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Шипилов А.Г.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«Прерванный полет»</w:t>
            </w:r>
          </w:p>
        </w:tc>
      </w:tr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 xml:space="preserve">ГБОУ СОШ </w:t>
            </w:r>
          </w:p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 «ОЦ» ж-д.ст.Шентала, м.р.Шенталинский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Касимова Г.Л., Лапазина Е.С., Зиятдинова С.Р.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«Наш край — наша забота»</w:t>
            </w:r>
          </w:p>
        </w:tc>
      </w:tr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Северо-Восточное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ГБОУ СОШ с.Старый Аманак, м.р.Похвистневский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Буклова Г.А.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«Центральный парк»</w:t>
            </w:r>
          </w:p>
        </w:tc>
      </w:tr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ГБОУ СОШ №1 г.о.Похвистнево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Никитушкина И.П.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«Чтобы не забылась та война»</w:t>
            </w:r>
          </w:p>
        </w:tc>
      </w:tr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Поволжское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ГБОУ ООШ №6 г.о.Новокуйбышевск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Пименова М.Н.,</w:t>
            </w:r>
          </w:p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Тупицына М.А.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«Знаем, помним, гордимся!»</w:t>
            </w:r>
          </w:p>
        </w:tc>
      </w:tr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 xml:space="preserve">ГБОУ СОШ </w:t>
            </w:r>
          </w:p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с. Курумоч, м.р.Волжский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«Славим подвиг и мужество»</w:t>
            </w:r>
          </w:p>
        </w:tc>
      </w:tr>
      <w:tr>
        <w:trPr/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Юго-Восточное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ГБОУ СОШ с.Утевка, м.р.Нефтегорский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Трегубова Л.Г.,  Глухова В.Н.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«Певец земли утевской»</w:t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Отрадненское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№8 г.о.Отрадный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А.А., Ромаданова Н.Ю.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Дети-детям»</w:t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2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Тольяттинское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«Школа №47»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г.о.Тольятти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Капоткина Н.Ю.,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С.Н.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Помним и чтим»</w:t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«Школа №90»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г.о.Тольятти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В.Р.,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Ворожейкина Е.А.,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Л.Б.,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О.Н.,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Трикашная О.Г.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Этот день мы приближали как могли»</w:t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2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Самарское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Школа №3 г.о.Самара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В.В.,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Карачева Т.Б.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Вечно живые»</w:t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«ЦДО Красноглинский» (к.п.м.ж. «Улыбка») г.о.Самара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М.А.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Беречь в сердце»</w:t>
            </w:r>
          </w:p>
        </w:tc>
      </w:tr>
      <w:tr>
        <w:trPr/>
        <w:tc>
          <w:tcPr>
            <w:tcW w:w="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2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Школа №80 г.о.Самара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Барабанова О.В.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Глобальные проблемы начинаются с малого»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 LibreOffice_project/00m0$Build-3</Application>
  <Pages>2</Pages>
  <Words>232</Words>
  <Characters>1528</Characters>
  <CharactersWithSpaces>1671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2020-03-06T01:58:07Z</dcterms:created>
  <dc:creator/>
  <dc:description/>
  <dc:language>ru-RU</dc:language>
  <cp:lastModifiedBy/>
  <dcterms:modified xsi:type="dcterms:W3CDTF">2020-03-06T02:01:22Z</dcterms:modified>
  <cp:revision>1</cp:revision>
  <dc:subject/>
  <dc:title/>
</cp:coreProperties>
</file>